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2F4C" w14:textId="77777777" w:rsidR="00B26F77" w:rsidRPr="0027526F" w:rsidRDefault="00B26F77" w:rsidP="00B26F77">
      <w:pPr>
        <w:ind w:firstLine="720"/>
        <w:jc w:val="center"/>
        <w:rPr>
          <w:b/>
          <w:bCs/>
          <w:shd w:val="clear" w:color="auto" w:fill="FFFFFF"/>
        </w:rPr>
      </w:pPr>
      <w:proofErr w:type="spellStart"/>
      <w:r w:rsidRPr="00C55861">
        <w:rPr>
          <w:shd w:val="clear" w:color="auto" w:fill="FFFFFF"/>
        </w:rPr>
        <w:t>Atribuțiile</w:t>
      </w:r>
      <w:proofErr w:type="spellEnd"/>
      <w:r w:rsidRPr="00C55861">
        <w:rPr>
          <w:shd w:val="clear" w:color="auto" w:fill="FFFFFF"/>
        </w:rPr>
        <w:t xml:space="preserve"> </w:t>
      </w:r>
      <w:proofErr w:type="spellStart"/>
      <w:r w:rsidRPr="00C55861">
        <w:rPr>
          <w:shd w:val="clear" w:color="auto" w:fill="FFFFFF"/>
        </w:rPr>
        <w:t>postului</w:t>
      </w:r>
      <w:proofErr w:type="spellEnd"/>
      <w:r>
        <w:rPr>
          <w:shd w:val="clear" w:color="auto" w:fill="FFFFFF"/>
        </w:rPr>
        <w:t xml:space="preserve"> </w:t>
      </w:r>
      <w:r w:rsidRPr="0027526F">
        <w:rPr>
          <w:b/>
          <w:bCs/>
          <w:shd w:val="clear" w:color="auto" w:fill="FFFFFF"/>
        </w:rPr>
        <w:t>Asistent social – specialist ABA</w:t>
      </w:r>
    </w:p>
    <w:p w14:paraId="4598EEC5" w14:textId="5231D2E6" w:rsidR="00B26F77" w:rsidRDefault="00B26F77" w:rsidP="00B26F77">
      <w:pPr>
        <w:ind w:firstLine="720"/>
        <w:rPr>
          <w:shd w:val="clear" w:color="auto" w:fill="FFFFFF"/>
        </w:rPr>
      </w:pPr>
    </w:p>
    <w:p w14:paraId="5C74B432" w14:textId="77777777" w:rsidR="00B26F77" w:rsidRPr="00C55861" w:rsidRDefault="00B26F77" w:rsidP="00B26F77">
      <w:pPr>
        <w:ind w:firstLine="720"/>
        <w:rPr>
          <w:shd w:val="clear" w:color="auto" w:fill="FFFFFF"/>
        </w:rPr>
      </w:pPr>
    </w:p>
    <w:p w14:paraId="170CCA2B" w14:textId="77777777" w:rsidR="00B26F77" w:rsidRPr="00C55861" w:rsidRDefault="00B26F77" w:rsidP="00B26F77">
      <w:pPr>
        <w:numPr>
          <w:ilvl w:val="0"/>
          <w:numId w:val="1"/>
        </w:numPr>
        <w:jc w:val="both"/>
        <w:rPr>
          <w:lang w:val="it-IT"/>
        </w:rPr>
      </w:pPr>
      <w:r w:rsidRPr="00C55861">
        <w:rPr>
          <w:lang w:val="it-IT"/>
        </w:rPr>
        <w:t>evaluarea copiilor din perspectiva spectrului autism;</w:t>
      </w:r>
    </w:p>
    <w:p w14:paraId="60B49BDA" w14:textId="77777777" w:rsidR="00B26F77" w:rsidRPr="00C55861" w:rsidRDefault="00B26F77" w:rsidP="00B26F77">
      <w:pPr>
        <w:numPr>
          <w:ilvl w:val="0"/>
          <w:numId w:val="1"/>
        </w:numPr>
        <w:jc w:val="both"/>
        <w:rPr>
          <w:lang w:val="it-IT"/>
        </w:rPr>
      </w:pPr>
      <w:r w:rsidRPr="00C55861">
        <w:rPr>
          <w:lang w:val="it-IT"/>
        </w:rPr>
        <w:t>implementare terapie de recuperare ABA;</w:t>
      </w:r>
    </w:p>
    <w:p w14:paraId="0BCBD7EF" w14:textId="77777777" w:rsidR="00B26F77" w:rsidRPr="00C55861" w:rsidRDefault="00B26F77" w:rsidP="00B26F77">
      <w:pPr>
        <w:numPr>
          <w:ilvl w:val="0"/>
          <w:numId w:val="1"/>
        </w:numPr>
        <w:jc w:val="both"/>
        <w:rPr>
          <w:lang w:val="it-IT"/>
        </w:rPr>
      </w:pPr>
      <w:r w:rsidRPr="00C55861">
        <w:rPr>
          <w:lang w:val="it-IT"/>
        </w:rPr>
        <w:t>evaluarea comportamentală a copilului, utilizând metode și instrumente specifice analizei comportamentale aplicate, pentru identificarea nevoilor și stabilirea planului de intervenție.</w:t>
      </w:r>
    </w:p>
    <w:p w14:paraId="2627A838" w14:textId="77777777" w:rsidR="00B26F77" w:rsidRPr="00C55861" w:rsidRDefault="00B26F77" w:rsidP="00B26F7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elaborarea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planului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individualizat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intervenție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ABA,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adaptat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nivelului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dezvoltare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particularităților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și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obiectivelor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stabilite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împreună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cu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echipa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pluridisciplinară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5A6D2F41" w14:textId="77777777" w:rsidR="00B26F77" w:rsidRPr="00C55861" w:rsidRDefault="00B26F77" w:rsidP="00B26F7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aplicarea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directă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gramStart"/>
      <w:r w:rsidRPr="00C55861">
        <w:rPr>
          <w:rFonts w:ascii="Times New Roman" w:hAnsi="Times New Roman"/>
          <w:sz w:val="24"/>
          <w:szCs w:val="24"/>
          <w:lang w:val="en-US" w:eastAsia="en-US"/>
        </w:rPr>
        <w:t>a</w:t>
      </w:r>
      <w:proofErr w:type="gram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intervențiilor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comportamentale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și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tehnicilor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specifice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ABA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în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sesiunile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terapie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conform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planului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stabilit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29BAB252" w14:textId="77777777" w:rsidR="00B26F77" w:rsidRPr="00C55861" w:rsidRDefault="00B26F77" w:rsidP="00B26F7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monitorizarea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progresului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copilului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prin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înregistrarea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datelor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comportamentale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analiza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acestora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și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ajustarea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intervențiilor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atunci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când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este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necesar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7A57C83B" w14:textId="77777777" w:rsidR="00B26F77" w:rsidRPr="00C55861" w:rsidRDefault="00B26F77" w:rsidP="00B26F7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colaborarea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cu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familia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copilului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prin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sesiuni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consiliere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instruire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și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implicare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activă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în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aplicarea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tehnicilor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ABA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în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mediul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familial.</w:t>
      </w:r>
    </w:p>
    <w:p w14:paraId="14A97479" w14:textId="77777777" w:rsidR="00B26F77" w:rsidRPr="00C55861" w:rsidRDefault="00B26F77" w:rsidP="00B26F7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lucrul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în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echipă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multidisciplinară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colaborând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cu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psihologul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logopedul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kinetoterapeutul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educatorii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și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alți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specialiști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pentru </w:t>
      </w:r>
      <w:proofErr w:type="gramStart"/>
      <w:r w:rsidRPr="00C55861">
        <w:rPr>
          <w:rFonts w:ascii="Times New Roman" w:hAnsi="Times New Roman"/>
          <w:sz w:val="24"/>
          <w:szCs w:val="24"/>
          <w:lang w:val="en-US" w:eastAsia="en-US"/>
        </w:rPr>
        <w:t>a</w:t>
      </w:r>
      <w:proofErr w:type="gram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asigura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coerența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intervenției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43E6154E" w14:textId="77777777" w:rsidR="00B26F77" w:rsidRPr="00C55861" w:rsidRDefault="00B26F77" w:rsidP="00B26F7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participarea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la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ședințele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echipă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și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revizuirea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planurilor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intervenție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în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funcție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evoluția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copilului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și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nevoile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identificate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6CCC38E2" w14:textId="77777777" w:rsidR="00B26F77" w:rsidRPr="00C55861" w:rsidRDefault="00B26F77" w:rsidP="00B26F7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respectarea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normelor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etice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și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deontologice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ale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profesiei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precum și a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standardelor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calitate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prevăzute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legislația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în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vigoare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71AF375A" w14:textId="77777777" w:rsidR="00B26F77" w:rsidRPr="00C55861" w:rsidRDefault="00B26F77" w:rsidP="00B26F77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elaborarea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rapoarte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periodice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privind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evoluția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copilului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și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înaintarea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acestora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către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coordonatorul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caz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sau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conducerea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centrului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69EB5E45" w14:textId="77777777" w:rsidR="00B26F77" w:rsidRPr="00C55861" w:rsidRDefault="00B26F77" w:rsidP="00B26F7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participarea</w:t>
      </w:r>
      <w:proofErr w:type="spellEnd"/>
      <w:r w:rsidRPr="00C55861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la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cursuri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formare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și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perfecționare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profesională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în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domeniul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ABA și al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intervențiilor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destinate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copiilor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 xml:space="preserve"> cu </w:t>
      </w:r>
      <w:proofErr w:type="spellStart"/>
      <w:r w:rsidRPr="00C55861">
        <w:rPr>
          <w:rFonts w:ascii="Times New Roman" w:hAnsi="Times New Roman"/>
          <w:sz w:val="24"/>
          <w:szCs w:val="24"/>
          <w:lang w:val="en-US" w:eastAsia="en-US"/>
        </w:rPr>
        <w:t>dizabilități</w:t>
      </w:r>
      <w:proofErr w:type="spellEnd"/>
      <w:r w:rsidRPr="00C55861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6512B22A" w14:textId="77777777" w:rsidR="00AF6C85" w:rsidRDefault="00AF6C85"/>
    <w:sectPr w:rsidR="00AF6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25FEE"/>
    <w:multiLevelType w:val="hybridMultilevel"/>
    <w:tmpl w:val="F800C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06"/>
    <w:rsid w:val="00494406"/>
    <w:rsid w:val="00AF6C85"/>
    <w:rsid w:val="00B2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494D"/>
  <w15:chartTrackingRefBased/>
  <w15:docId w15:val="{60847BC5-1281-468A-89D2-0C358929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F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Luca</dc:creator>
  <cp:keywords/>
  <dc:description/>
  <cp:lastModifiedBy>Elena Luca</cp:lastModifiedBy>
  <cp:revision>2</cp:revision>
  <dcterms:created xsi:type="dcterms:W3CDTF">2025-07-11T05:55:00Z</dcterms:created>
  <dcterms:modified xsi:type="dcterms:W3CDTF">2025-07-11T05:56:00Z</dcterms:modified>
</cp:coreProperties>
</file>